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78D9" w14:textId="77777777" w:rsidR="00304488" w:rsidRPr="005B78EC" w:rsidRDefault="00737A99">
      <w:pPr>
        <w:rPr>
          <w:lang w:val="ru-RU"/>
        </w:rPr>
      </w:pPr>
      <w:r w:rsidRPr="005B78EC">
        <w:rPr>
          <w:lang w:val="ru-RU"/>
        </w:rPr>
        <w:t xml:space="preserve">ПОЛОЖЕНИЕ </w:t>
      </w:r>
    </w:p>
    <w:p w14:paraId="14DFF10E" w14:textId="77777777" w:rsidR="00304488" w:rsidRPr="005B78EC" w:rsidRDefault="00737A99">
      <w:pPr>
        <w:spacing w:after="4" w:line="243" w:lineRule="auto"/>
        <w:ind w:left="-5" w:right="5221"/>
        <w:jc w:val="left"/>
        <w:rPr>
          <w:lang w:val="ru-RU"/>
        </w:rPr>
      </w:pPr>
      <w:r w:rsidRPr="005B78EC">
        <w:rPr>
          <w:lang w:val="ru-RU"/>
        </w:rPr>
        <w:t>о системе видеонаблюдения  в государственном учреждении</w:t>
      </w:r>
      <w:r w:rsidR="005B78EC">
        <w:rPr>
          <w:lang w:val="ru-RU"/>
        </w:rPr>
        <w:t xml:space="preserve">  образования «Средняя школа №10  г. Жлобина</w:t>
      </w:r>
      <w:r w:rsidRPr="005B78EC">
        <w:rPr>
          <w:lang w:val="ru-RU"/>
        </w:rPr>
        <w:t xml:space="preserve">» </w:t>
      </w:r>
    </w:p>
    <w:p w14:paraId="6E2F5FDA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 </w:t>
      </w:r>
    </w:p>
    <w:p w14:paraId="2A7D301F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1FABEDE7" w14:textId="77777777" w:rsidR="00304488" w:rsidRDefault="00737A99">
      <w:pPr>
        <w:spacing w:after="0" w:line="259" w:lineRule="auto"/>
        <w:ind w:left="726"/>
        <w:jc w:val="center"/>
      </w:pPr>
      <w:r>
        <w:t xml:space="preserve">ГЛАВА 1 </w:t>
      </w:r>
    </w:p>
    <w:p w14:paraId="21D28C30" w14:textId="77777777" w:rsidR="00304488" w:rsidRDefault="00737A99">
      <w:pPr>
        <w:spacing w:after="0" w:line="259" w:lineRule="auto"/>
        <w:ind w:left="726"/>
        <w:jc w:val="center"/>
      </w:pPr>
      <w:r>
        <w:t xml:space="preserve">ОБЩИЕ ПОЛОЖЕНИЯ </w:t>
      </w:r>
    </w:p>
    <w:p w14:paraId="2558DC0A" w14:textId="77777777" w:rsidR="00304488" w:rsidRDefault="00737A99">
      <w:pPr>
        <w:spacing w:after="0" w:line="259" w:lineRule="auto"/>
        <w:ind w:left="720" w:firstLine="0"/>
        <w:jc w:val="left"/>
      </w:pPr>
      <w:r>
        <w:t xml:space="preserve"> </w:t>
      </w:r>
    </w:p>
    <w:p w14:paraId="5CFE33DD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 xml:space="preserve">Настоящее положение разработано в соответствии с Указом Президента Республики Беларусь от 28.11.2013 № 527 «О создании и применении системы видеонаблюдения в интересах обеспечения общественного порядка», постановлением Совета Министров Республики Беларусь  от 30.12.2013 № 1164 «О критериях отнесения объектов к числу подлежащих обязательному оборудованию средствами системы видеонаблюдения  за состоянием общественной безопасности», Положением о применении систем безопасности и телевизионных систем видеонаблюдения, утвержденным постановлением Совета Министров Республики Беларусь  </w:t>
      </w:r>
    </w:p>
    <w:p w14:paraId="1F188306" w14:textId="77777777" w:rsidR="00304488" w:rsidRPr="005B78EC" w:rsidRDefault="00737A99">
      <w:pPr>
        <w:rPr>
          <w:lang w:val="ru-RU"/>
        </w:rPr>
      </w:pPr>
      <w:r w:rsidRPr="005B78EC">
        <w:rPr>
          <w:lang w:val="ru-RU"/>
        </w:rPr>
        <w:t xml:space="preserve">от 11.12.2012 № 1135, Законом Республики Беларусь от 10.11.2008 № 455-3 «Об информации, информатизации и защите информации», Законом Республики Беларусь от 07.05.2021 № 99-З «О защите персональных данных», Законом Республики Беларусь от 15.07.2015 г. № 305-З «О борьбе  с коррупцией». </w:t>
      </w:r>
    </w:p>
    <w:p w14:paraId="0A673993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>Настоящее Положение устанавливает порядок проведения видеонаблюдения в государственном учреждении образования «Средняя школа № 1</w:t>
      </w:r>
      <w:r w:rsidR="005B78EC">
        <w:rPr>
          <w:lang w:val="ru-RU"/>
        </w:rPr>
        <w:t>0</w:t>
      </w:r>
      <w:r w:rsidRPr="005B78EC">
        <w:rPr>
          <w:lang w:val="ru-RU"/>
        </w:rPr>
        <w:t xml:space="preserve"> г. Жлобина» (далее – Учреждение образования), цели и способы его осуществления, порядок внедрения, доступа к записям, их хранение и уничтожение. </w:t>
      </w:r>
    </w:p>
    <w:p w14:paraId="35187F50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 xml:space="preserve">Под системой видеонаблюдения (далее – СВН) в настоящем Положении понимается составляющая системы безопасности, дающая возможность наблюдения в режиме реального времени за соблюдением общественного порядка, включающая средства и методы получения видеоизображений  при помощи видеокамер, передачи сигнала к месту просмотра по каналам связи, дальнейшей обработки и хранения видеоинформации. </w:t>
      </w:r>
    </w:p>
    <w:p w14:paraId="07D901C6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 xml:space="preserve">СВН является открытой, ведется в целях, установленных главой 3 настоящего Положения и не может быть направлена на сбор </w:t>
      </w:r>
      <w:proofErr w:type="gramStart"/>
      <w:r w:rsidRPr="005B78EC">
        <w:rPr>
          <w:lang w:val="ru-RU"/>
        </w:rPr>
        <w:t>информации  о</w:t>
      </w:r>
      <w:proofErr w:type="gramEnd"/>
      <w:r w:rsidRPr="005B78EC">
        <w:rPr>
          <w:lang w:val="ru-RU"/>
        </w:rPr>
        <w:t xml:space="preserve"> конкретном человеке.  </w:t>
      </w:r>
    </w:p>
    <w:p w14:paraId="2B25B703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 xml:space="preserve">Видеонаблюдение осуществляется с помощью камер видеонаблюдения  без функции распознавания лиц. СВН не используется для уникальной идентификации лиц, изображенных на видеозаписи. </w:t>
      </w:r>
    </w:p>
    <w:p w14:paraId="60EABCC3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lastRenderedPageBreak/>
        <w:t xml:space="preserve">Система открытого видеонаблюдения в Учреждении является элементом общей системы безопасности учреждения образования, направленной  на обеспечение общественного порядка, безопасности рабочего процесса, поддержание трудовой дисциплины, предупреждение возникновения чрезвычайных ситуаций и обеспечение объективности расследования  в случае необходимости. </w:t>
      </w:r>
    </w:p>
    <w:p w14:paraId="28587A67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>Настоящее Положение обязательно для обучающихся, работников  и посетителей учреждения образования, доводится до сведения работников под роспись, остальным категориям лиц – путем размещения  на официальном сайте учреждения образования (</w:t>
      </w:r>
      <w:proofErr w:type="spellStart"/>
      <w:r>
        <w:t>sh</w:t>
      </w:r>
      <w:proofErr w:type="spellEnd"/>
      <w:r w:rsidR="005B78EC">
        <w:rPr>
          <w:lang w:val="ru-RU"/>
        </w:rPr>
        <w:t>10</w:t>
      </w:r>
      <w:r w:rsidRPr="005B78EC">
        <w:rPr>
          <w:lang w:val="ru-RU"/>
        </w:rPr>
        <w:t>.</w:t>
      </w:r>
      <w:proofErr w:type="spellStart"/>
      <w:r>
        <w:t>zhlobinedu</w:t>
      </w:r>
      <w:proofErr w:type="spellEnd"/>
      <w:r w:rsidRPr="005B78EC">
        <w:rPr>
          <w:lang w:val="ru-RU"/>
        </w:rPr>
        <w:t>.</w:t>
      </w:r>
      <w:r>
        <w:t>by</w:t>
      </w:r>
      <w:r w:rsidRPr="005B78EC">
        <w:rPr>
          <w:lang w:val="ru-RU"/>
        </w:rPr>
        <w:t xml:space="preserve">). </w:t>
      </w:r>
    </w:p>
    <w:p w14:paraId="655C9B08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2CB4650A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1F94F006" w14:textId="77777777" w:rsidR="00304488" w:rsidRDefault="00737A99">
      <w:pPr>
        <w:spacing w:after="0" w:line="259" w:lineRule="auto"/>
        <w:ind w:left="726"/>
        <w:jc w:val="center"/>
      </w:pPr>
      <w:r>
        <w:t xml:space="preserve">ГЛАВА 2 </w:t>
      </w:r>
    </w:p>
    <w:p w14:paraId="2FC8E348" w14:textId="77777777" w:rsidR="00304488" w:rsidRDefault="00737A99">
      <w:pPr>
        <w:spacing w:after="0" w:line="259" w:lineRule="auto"/>
        <w:ind w:left="726" w:right="719"/>
        <w:jc w:val="center"/>
      </w:pPr>
      <w:r>
        <w:t xml:space="preserve">ПОРЯДОК ОРГАНИЗАЦИИ СИСТЕМЫ ВИДЕОНАБЛЮДЕНИЯ </w:t>
      </w:r>
    </w:p>
    <w:p w14:paraId="48C41779" w14:textId="77777777" w:rsidR="00304488" w:rsidRDefault="00737A99">
      <w:pPr>
        <w:spacing w:after="0" w:line="259" w:lineRule="auto"/>
        <w:ind w:left="65" w:firstLine="0"/>
        <w:jc w:val="center"/>
      </w:pPr>
      <w:r>
        <w:t xml:space="preserve"> </w:t>
      </w:r>
    </w:p>
    <w:p w14:paraId="25C56064" w14:textId="77777777" w:rsidR="00304488" w:rsidRPr="005B78EC" w:rsidRDefault="00737A99">
      <w:pPr>
        <w:numPr>
          <w:ilvl w:val="0"/>
          <w:numId w:val="1"/>
        </w:numPr>
        <w:rPr>
          <w:lang w:val="ru-RU"/>
        </w:rPr>
      </w:pPr>
      <w:r w:rsidRPr="005B78EC">
        <w:rPr>
          <w:lang w:val="ru-RU"/>
        </w:rPr>
        <w:t xml:space="preserve">Установка СВН осуществляется в соответствии с ее целями и задачами. 9. СВН учреждения образования входит в систему контроля доступа  и включает в себя ряд устройств: камеры, мониторы. </w:t>
      </w:r>
    </w:p>
    <w:p w14:paraId="200F913B" w14:textId="77777777" w:rsidR="00304488" w:rsidRDefault="00737A99">
      <w:pPr>
        <w:numPr>
          <w:ilvl w:val="0"/>
          <w:numId w:val="2"/>
        </w:numPr>
        <w:ind w:hanging="427"/>
      </w:pPr>
      <w:r>
        <w:t xml:space="preserve">СВН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: </w:t>
      </w:r>
    </w:p>
    <w:p w14:paraId="1043410E" w14:textId="77777777" w:rsidR="00304488" w:rsidRDefault="00737A99">
      <w:pPr>
        <w:numPr>
          <w:ilvl w:val="1"/>
          <w:numId w:val="2"/>
        </w:numPr>
        <w:ind w:hanging="636"/>
      </w:pPr>
      <w:proofErr w:type="spellStart"/>
      <w:r>
        <w:t>видеофиксацию</w:t>
      </w:r>
      <w:proofErr w:type="spellEnd"/>
      <w:r>
        <w:t xml:space="preserve"> </w:t>
      </w:r>
      <w:proofErr w:type="spellStart"/>
      <w:r>
        <w:t>текущего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</w:t>
      </w:r>
      <w:proofErr w:type="spellStart"/>
      <w:r>
        <w:t>видеонаблюдения</w:t>
      </w:r>
      <w:proofErr w:type="spellEnd"/>
      <w:r>
        <w:t xml:space="preserve">  </w:t>
      </w:r>
    </w:p>
    <w:p w14:paraId="7F236789" w14:textId="77777777" w:rsidR="00304488" w:rsidRDefault="00737A99">
      <w:pPr>
        <w:ind w:left="422"/>
      </w:pPr>
      <w:r>
        <w:t>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аудиомониторинга</w:t>
      </w:r>
      <w:proofErr w:type="spellEnd"/>
      <w:r>
        <w:t xml:space="preserve">); </w:t>
      </w:r>
    </w:p>
    <w:p w14:paraId="0C47EE7B" w14:textId="77777777" w:rsidR="00304488" w:rsidRPr="005B78EC" w:rsidRDefault="00737A99">
      <w:pPr>
        <w:numPr>
          <w:ilvl w:val="1"/>
          <w:numId w:val="2"/>
        </w:numPr>
        <w:ind w:hanging="636"/>
        <w:rPr>
          <w:lang w:val="ru-RU"/>
        </w:rPr>
      </w:pPr>
      <w:r w:rsidRPr="005B78EC">
        <w:rPr>
          <w:lang w:val="ru-RU"/>
        </w:rPr>
        <w:t xml:space="preserve">сохранение архива видеозаписей для последующего анализа; </w:t>
      </w:r>
    </w:p>
    <w:p w14:paraId="3E9493F7" w14:textId="77777777" w:rsidR="00304488" w:rsidRDefault="00737A99">
      <w:pPr>
        <w:numPr>
          <w:ilvl w:val="1"/>
          <w:numId w:val="2"/>
        </w:numPr>
        <w:ind w:hanging="636"/>
      </w:pPr>
      <w:proofErr w:type="spellStart"/>
      <w:r>
        <w:t>воспроизведение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записанной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; </w:t>
      </w:r>
    </w:p>
    <w:p w14:paraId="64FD35CF" w14:textId="77777777" w:rsidR="00304488" w:rsidRPr="005B78EC" w:rsidRDefault="00737A99">
      <w:pPr>
        <w:numPr>
          <w:ilvl w:val="1"/>
          <w:numId w:val="2"/>
        </w:numPr>
        <w:ind w:hanging="636"/>
        <w:rPr>
          <w:lang w:val="ru-RU"/>
        </w:rPr>
      </w:pPr>
      <w:r w:rsidRPr="005B78EC">
        <w:rPr>
          <w:lang w:val="ru-RU"/>
        </w:rPr>
        <w:t xml:space="preserve">оперативный доступ к архиву видеозаписей за конкретный период времени и с определённых видеокамер. </w:t>
      </w:r>
    </w:p>
    <w:p w14:paraId="61062030" w14:textId="77777777" w:rsidR="00304488" w:rsidRPr="00664ECE" w:rsidRDefault="00737A99">
      <w:pPr>
        <w:numPr>
          <w:ilvl w:val="0"/>
          <w:numId w:val="2"/>
        </w:numPr>
        <w:ind w:hanging="427"/>
        <w:rPr>
          <w:lang w:val="ru-RU"/>
        </w:rPr>
      </w:pPr>
      <w:r w:rsidRPr="005B78EC">
        <w:rPr>
          <w:lang w:val="ru-RU"/>
        </w:rPr>
        <w:t xml:space="preserve">В СВН учреждения образования используется решение «Видеоконтроль» </w:t>
      </w:r>
      <w:r w:rsidRPr="00664ECE">
        <w:rPr>
          <w:lang w:val="ru-RU"/>
        </w:rPr>
        <w:t xml:space="preserve">с использованием оборудования и серверов РУП «Белтелеком». </w:t>
      </w:r>
    </w:p>
    <w:p w14:paraId="430DB10C" w14:textId="77777777" w:rsidR="00304488" w:rsidRPr="00664ECE" w:rsidRDefault="00737A99">
      <w:pPr>
        <w:numPr>
          <w:ilvl w:val="0"/>
          <w:numId w:val="2"/>
        </w:numPr>
        <w:ind w:hanging="427"/>
        <w:rPr>
          <w:lang w:val="ru-RU"/>
        </w:rPr>
      </w:pPr>
      <w:r w:rsidRPr="00664ECE">
        <w:rPr>
          <w:lang w:val="ru-RU"/>
        </w:rPr>
        <w:t xml:space="preserve">Камеры видеонаблюдения устанавливаются в открытых местах  с направлением и охватом следующих зон: </w:t>
      </w:r>
      <w:r w:rsidRPr="00664ECE">
        <w:rPr>
          <w:color w:val="FF0000"/>
          <w:lang w:val="ru-RU"/>
        </w:rPr>
        <w:t xml:space="preserve"> </w:t>
      </w:r>
    </w:p>
    <w:p w14:paraId="4FB36FD9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12.1. Камера №1 (холл) с направлением видеонаблюдения со стороны лестничного пролёта на рабочее место охранника, турникеты и входную дверь;</w:t>
      </w:r>
    </w:p>
    <w:p w14:paraId="31D6A7A2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12.2. Камера №2 (центральный вход) с направлением видеонаблюдения от крыльца через школьный двор до центральных ворот;</w:t>
      </w:r>
    </w:p>
    <w:p w14:paraId="12E9B67D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12.3. Камера №3 (запасной выход) с направлением видеонаблюдения от выхода из спортивного зала до баскетбольной площадки;</w:t>
      </w:r>
    </w:p>
    <w:p w14:paraId="2B0A9B93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12.4. Камера №4 (запасной выход) с направлением видеонаблюдения со стороны запасного выхода в направлении детской игровой площадки;</w:t>
      </w:r>
    </w:p>
    <w:p w14:paraId="50FF18CA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12.5. Камера №5 (запасной выход) с направлением видеонаблюдения от крыльца запасного выхода на дорожку и стену школьного здания;</w:t>
      </w:r>
    </w:p>
    <w:p w14:paraId="6566D4AC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12.6. Камера №6 (столовая) с направлением видеонаблюдения со стороны входа на подъездную дорогу;</w:t>
      </w:r>
    </w:p>
    <w:p w14:paraId="34F9BBC7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lastRenderedPageBreak/>
        <w:t>12.7. Камера №7 (столовая) с направлением видеонаблюдения от входа на въездную дорогу, мусоросборник, хозяйственный сарай;</w:t>
      </w:r>
    </w:p>
    <w:p w14:paraId="6BA58D58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12.8. Камера №8 (приёмка столовой) с направлением видеонаблюдения на площадку для приёмки продовольствия;</w:t>
      </w:r>
    </w:p>
    <w:p w14:paraId="492C50D2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12.9. Камера №9 (запасной выход) с направлением видеонаблюдения от выхода с запасной лестницы на прилегающий участок школьного двора;</w:t>
      </w:r>
    </w:p>
    <w:p w14:paraId="442558D6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12.10. Камера №10 (запасной выход) с направлением видеонаблюдения от входа в столярную мастерскую на крыльцо центрального входа и часть школьного двора;</w:t>
      </w:r>
    </w:p>
    <w:p w14:paraId="67CDEDB2" w14:textId="77777777" w:rsidR="003C393E" w:rsidRPr="00664EC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12.11. Камера №11 (запасной выход) с направлением видеонаблюдения от входа на запасную лестницу, ведущую в актовый зал) на площадку приёмки столовой;</w:t>
      </w:r>
    </w:p>
    <w:p w14:paraId="6224AB57" w14:textId="70A6DE4D" w:rsidR="003C393E" w:rsidRDefault="003C393E" w:rsidP="003C393E">
      <w:pPr>
        <w:pStyle w:val="a3"/>
        <w:ind w:left="427" w:firstLine="0"/>
        <w:rPr>
          <w:szCs w:val="28"/>
          <w:lang w:val="ru-RU"/>
        </w:rPr>
      </w:pPr>
      <w:r w:rsidRPr="00664ECE">
        <w:rPr>
          <w:szCs w:val="28"/>
          <w:lang w:val="ru-RU"/>
        </w:rPr>
        <w:t>12.12, 12.13, 12.14, 12.15</w:t>
      </w:r>
      <w:r w:rsidR="00664ECE">
        <w:rPr>
          <w:szCs w:val="28"/>
          <w:lang w:val="ru-RU"/>
        </w:rPr>
        <w:t>. Камеры № 12, 13, 14, 15</w:t>
      </w:r>
      <w:r w:rsidRPr="00664ECE">
        <w:rPr>
          <w:szCs w:val="28"/>
          <w:lang w:val="ru-RU"/>
        </w:rPr>
        <w:t xml:space="preserve"> (запасные лестницы) с направлением видеонаблюдения, охватывающего лестничные площадки</w:t>
      </w:r>
      <w:r w:rsidR="00664ECE">
        <w:rPr>
          <w:szCs w:val="28"/>
          <w:lang w:val="ru-RU"/>
        </w:rPr>
        <w:t>;</w:t>
      </w:r>
    </w:p>
    <w:p w14:paraId="7DC25E44" w14:textId="36AFB9C0" w:rsidR="00664ECE" w:rsidRPr="003C393E" w:rsidRDefault="00664ECE" w:rsidP="003C393E">
      <w:pPr>
        <w:pStyle w:val="a3"/>
        <w:ind w:left="427" w:firstLine="0"/>
        <w:rPr>
          <w:szCs w:val="28"/>
          <w:lang w:val="ru-RU"/>
        </w:rPr>
      </w:pPr>
      <w:r>
        <w:rPr>
          <w:szCs w:val="28"/>
          <w:lang w:val="ru-RU"/>
        </w:rPr>
        <w:t>12.16. Камера №16 (столовая) с направлением видеонаблюдения на зону приготовления пищи и раздаточную зону.</w:t>
      </w:r>
    </w:p>
    <w:p w14:paraId="42A1DC47" w14:textId="607DD740" w:rsidR="00304488" w:rsidRPr="005B78EC" w:rsidRDefault="00737A99">
      <w:pPr>
        <w:numPr>
          <w:ilvl w:val="0"/>
          <w:numId w:val="2"/>
        </w:numPr>
        <w:ind w:hanging="427"/>
        <w:rPr>
          <w:lang w:val="ru-RU"/>
        </w:rPr>
      </w:pPr>
      <w:r w:rsidRPr="005B78EC">
        <w:rPr>
          <w:lang w:val="ru-RU"/>
        </w:rPr>
        <w:t>Решение о введении СВН принимается</w:t>
      </w:r>
      <w:r w:rsidR="00664ECE">
        <w:rPr>
          <w:lang w:val="ru-RU"/>
        </w:rPr>
        <w:t xml:space="preserve"> </w:t>
      </w:r>
      <w:r w:rsidRPr="005B78EC">
        <w:rPr>
          <w:lang w:val="ru-RU"/>
        </w:rPr>
        <w:t>директором</w:t>
      </w:r>
      <w:r w:rsidR="00664ECE">
        <w:rPr>
          <w:lang w:val="ru-RU"/>
        </w:rPr>
        <w:t xml:space="preserve"> </w:t>
      </w:r>
      <w:r w:rsidRPr="005B78EC">
        <w:rPr>
          <w:lang w:val="ru-RU"/>
        </w:rPr>
        <w:t>учреж</w:t>
      </w:r>
      <w:r w:rsidR="00FD1B71">
        <w:rPr>
          <w:lang w:val="ru-RU"/>
        </w:rPr>
        <w:t>дения о</w:t>
      </w:r>
      <w:r w:rsidRPr="005B78EC">
        <w:rPr>
          <w:lang w:val="ru-RU"/>
        </w:rPr>
        <w:t>бразования. Директор школы и заместитель директора по хозяйственной работе определя</w:t>
      </w:r>
      <w:r w:rsidR="003C393E">
        <w:rPr>
          <w:lang w:val="ru-RU"/>
        </w:rPr>
        <w:t>ю</w:t>
      </w:r>
      <w:r w:rsidRPr="005B78EC">
        <w:rPr>
          <w:lang w:val="ru-RU"/>
        </w:rPr>
        <w:t xml:space="preserve">т места размещения камер. </w:t>
      </w:r>
    </w:p>
    <w:p w14:paraId="568C5626" w14:textId="77777777" w:rsidR="00304488" w:rsidRPr="005B78EC" w:rsidRDefault="00737A99">
      <w:pPr>
        <w:numPr>
          <w:ilvl w:val="0"/>
          <w:numId w:val="2"/>
        </w:numPr>
        <w:ind w:hanging="427"/>
        <w:rPr>
          <w:lang w:val="ru-RU"/>
        </w:rPr>
      </w:pPr>
      <w:r w:rsidRPr="005B78EC">
        <w:rPr>
          <w:lang w:val="ru-RU"/>
        </w:rPr>
        <w:t xml:space="preserve">Установка видеокамер не допускается в туалетных комнатах и в иных местах, связанных с осуществлением личных нужд обучающихся, работников, посетителей. </w:t>
      </w:r>
      <w:r w:rsidRPr="005B78EC">
        <w:rPr>
          <w:color w:val="C00000"/>
          <w:lang w:val="ru-RU"/>
        </w:rPr>
        <w:t xml:space="preserve"> </w:t>
      </w:r>
    </w:p>
    <w:p w14:paraId="09E21A0F" w14:textId="77777777" w:rsidR="003C393E" w:rsidRDefault="00737A99">
      <w:pPr>
        <w:numPr>
          <w:ilvl w:val="0"/>
          <w:numId w:val="2"/>
        </w:numPr>
        <w:ind w:hanging="427"/>
        <w:rPr>
          <w:lang w:val="ru-RU"/>
        </w:rPr>
      </w:pPr>
      <w:r w:rsidRPr="005B78EC">
        <w:rPr>
          <w:lang w:val="ru-RU"/>
        </w:rPr>
        <w:t xml:space="preserve">В учреждении образования запрещается использование устройств, предназначенных для негласного получения информации (скрытых камер). </w:t>
      </w:r>
    </w:p>
    <w:p w14:paraId="60D1DF25" w14:textId="5D99BC97" w:rsidR="00304488" w:rsidRPr="005B78EC" w:rsidRDefault="00737A99" w:rsidP="003C393E">
      <w:pPr>
        <w:ind w:left="0" w:firstLine="0"/>
        <w:rPr>
          <w:lang w:val="ru-RU"/>
        </w:rPr>
      </w:pPr>
      <w:r w:rsidRPr="005B78EC">
        <w:rPr>
          <w:lang w:val="ru-RU"/>
        </w:rPr>
        <w:t xml:space="preserve">16. Лица, являющиеся работниками учреждения образования, а также обучающиеся и посетители учреждения образования информируются о системе видеоконтроля и аудиозаписи путем размещения специальных информационных табличек и соответствующих надписей. </w:t>
      </w:r>
    </w:p>
    <w:p w14:paraId="6E6A8B7F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0876670C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415BFE04" w14:textId="77777777" w:rsidR="00304488" w:rsidRPr="005B78EC" w:rsidRDefault="00737A99">
      <w:pPr>
        <w:spacing w:after="0" w:line="259" w:lineRule="auto"/>
        <w:ind w:left="726"/>
        <w:jc w:val="center"/>
        <w:rPr>
          <w:lang w:val="ru-RU"/>
        </w:rPr>
      </w:pPr>
      <w:r w:rsidRPr="005B78EC">
        <w:rPr>
          <w:lang w:val="ru-RU"/>
        </w:rPr>
        <w:t xml:space="preserve">ГЛАВА 3 </w:t>
      </w:r>
    </w:p>
    <w:p w14:paraId="012CC450" w14:textId="77777777" w:rsidR="00304488" w:rsidRPr="005B78EC" w:rsidRDefault="00737A99">
      <w:pPr>
        <w:ind w:left="56"/>
        <w:rPr>
          <w:lang w:val="ru-RU"/>
        </w:rPr>
      </w:pPr>
      <w:r w:rsidRPr="005B78EC">
        <w:rPr>
          <w:lang w:val="ru-RU"/>
        </w:rPr>
        <w:t xml:space="preserve">ЦЕЛИ, ЗАДАЧИ И ПРАВОВЫЕ ОСНОВАНИЯ ПРИМЕНЕНИЯ СИСТЕМЫ </w:t>
      </w:r>
    </w:p>
    <w:p w14:paraId="2D73D0E9" w14:textId="77777777" w:rsidR="00304488" w:rsidRDefault="00737A99">
      <w:pPr>
        <w:spacing w:after="0" w:line="259" w:lineRule="auto"/>
        <w:ind w:left="726" w:right="721"/>
        <w:jc w:val="center"/>
      </w:pPr>
      <w:r>
        <w:t xml:space="preserve">ВИДЕОНАБЛЮДЕНИЯ </w:t>
      </w:r>
    </w:p>
    <w:p w14:paraId="4F2235B0" w14:textId="77777777" w:rsidR="00304488" w:rsidRDefault="00737A99">
      <w:pPr>
        <w:spacing w:after="0" w:line="259" w:lineRule="auto"/>
        <w:ind w:left="65" w:firstLine="0"/>
        <w:jc w:val="center"/>
      </w:pPr>
      <w:r>
        <w:t xml:space="preserve"> </w:t>
      </w:r>
    </w:p>
    <w:p w14:paraId="6E728B5F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Целями применения системы видеонаблюдения в Учреждении являются: </w:t>
      </w:r>
    </w:p>
    <w:p w14:paraId="3B59A95B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создание условий для антитеррористической защищенности  в Учреждении; </w:t>
      </w:r>
    </w:p>
    <w:p w14:paraId="79C2ECFC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обеспечение общественного порядка в Учреждении; </w:t>
      </w:r>
    </w:p>
    <w:p w14:paraId="460A7316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профилактика, </w:t>
      </w:r>
      <w:r w:rsidRPr="005B78EC">
        <w:rPr>
          <w:lang w:val="ru-RU"/>
        </w:rPr>
        <w:tab/>
        <w:t xml:space="preserve">выявление </w:t>
      </w:r>
      <w:r w:rsidRPr="005B78EC">
        <w:rPr>
          <w:lang w:val="ru-RU"/>
        </w:rPr>
        <w:tab/>
        <w:t xml:space="preserve">(раскрытие) </w:t>
      </w:r>
      <w:r w:rsidRPr="005B78EC">
        <w:rPr>
          <w:lang w:val="ru-RU"/>
        </w:rPr>
        <w:tab/>
        <w:t xml:space="preserve">и </w:t>
      </w:r>
      <w:r w:rsidRPr="005B78EC">
        <w:rPr>
          <w:lang w:val="ru-RU"/>
        </w:rPr>
        <w:tab/>
        <w:t xml:space="preserve">пресечение правонарушений, содействие в расследовании преступлений; </w:t>
      </w:r>
    </w:p>
    <w:p w14:paraId="19EDF06E" w14:textId="420E74CF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предупреждение </w:t>
      </w:r>
      <w:r w:rsidRPr="005B78EC">
        <w:rPr>
          <w:lang w:val="ru-RU"/>
        </w:rPr>
        <w:tab/>
        <w:t xml:space="preserve">и </w:t>
      </w:r>
      <w:r w:rsidRPr="005B78EC">
        <w:rPr>
          <w:lang w:val="ru-RU"/>
        </w:rPr>
        <w:tab/>
        <w:t xml:space="preserve">ликвидация </w:t>
      </w:r>
      <w:r w:rsidRPr="005B78EC">
        <w:rPr>
          <w:lang w:val="ru-RU"/>
        </w:rPr>
        <w:tab/>
        <w:t xml:space="preserve">чрезвычайных </w:t>
      </w:r>
      <w:proofErr w:type="gramStart"/>
      <w:r w:rsidRPr="005B78EC">
        <w:rPr>
          <w:lang w:val="ru-RU"/>
        </w:rPr>
        <w:t>ситуаций  в</w:t>
      </w:r>
      <w:proofErr w:type="gramEnd"/>
      <w:r w:rsidRPr="005B78EC">
        <w:rPr>
          <w:lang w:val="ru-RU"/>
        </w:rPr>
        <w:t xml:space="preserve"> Учреждении; </w:t>
      </w:r>
    </w:p>
    <w:p w14:paraId="582D72D8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lastRenderedPageBreak/>
        <w:t xml:space="preserve">обеспечение безопасности обучающихся, работников Учреждения образования, посетителей; </w:t>
      </w:r>
    </w:p>
    <w:p w14:paraId="629B9BDD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обеспечение сохранности имущества Учреждения образования, работников, пациентов и посетителей от противоправных посягательств; </w:t>
      </w:r>
    </w:p>
    <w:p w14:paraId="06B74D7F" w14:textId="77777777" w:rsidR="00304488" w:rsidRDefault="00737A99">
      <w:pPr>
        <w:numPr>
          <w:ilvl w:val="1"/>
          <w:numId w:val="4"/>
        </w:numPr>
        <w:ind w:left="1050" w:hanging="638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; </w:t>
      </w:r>
    </w:p>
    <w:p w14:paraId="4124BD4E" w14:textId="77777777" w:rsidR="00304488" w:rsidRDefault="00737A99">
      <w:pPr>
        <w:numPr>
          <w:ilvl w:val="1"/>
          <w:numId w:val="4"/>
        </w:numPr>
        <w:ind w:left="1050" w:hanging="638"/>
      </w:pPr>
      <w:proofErr w:type="spellStart"/>
      <w:r>
        <w:t>поддержание</w:t>
      </w:r>
      <w:proofErr w:type="spellEnd"/>
      <w:r>
        <w:t xml:space="preserve"> </w:t>
      </w:r>
      <w:proofErr w:type="spellStart"/>
      <w:r>
        <w:t>трудовой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; </w:t>
      </w:r>
    </w:p>
    <w:p w14:paraId="397F2DB5" w14:textId="77777777" w:rsidR="00304488" w:rsidRDefault="00737A99">
      <w:pPr>
        <w:numPr>
          <w:ilvl w:val="1"/>
          <w:numId w:val="4"/>
        </w:numPr>
        <w:ind w:left="1050" w:hanging="638"/>
      </w:pPr>
      <w:proofErr w:type="spellStart"/>
      <w:r>
        <w:t>предотвращение</w:t>
      </w:r>
      <w:proofErr w:type="spellEnd"/>
      <w:r>
        <w:t xml:space="preserve"> </w:t>
      </w:r>
      <w:proofErr w:type="spellStart"/>
      <w:r>
        <w:t>конфликтных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. </w:t>
      </w:r>
    </w:p>
    <w:p w14:paraId="5F094075" w14:textId="77777777" w:rsidR="00304488" w:rsidRDefault="00737A99">
      <w:pPr>
        <w:numPr>
          <w:ilvl w:val="0"/>
          <w:numId w:val="4"/>
        </w:numPr>
        <w:ind w:hanging="427"/>
      </w:pPr>
      <w:proofErr w:type="spellStart"/>
      <w:r>
        <w:t>Задачами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видеонаблюдения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: </w:t>
      </w:r>
    </w:p>
    <w:p w14:paraId="00FAC231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контроль за обстановкой в помещениях и на территории учреждения образования; </w:t>
      </w:r>
    </w:p>
    <w:p w14:paraId="2EF884AE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своевременное реагирование при возникновении опасных  и чрезвычайных ситуаций, в т.ч. вызванных террористическими актами на территории Учреждения образования; </w:t>
      </w:r>
    </w:p>
    <w:p w14:paraId="0F06C781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охрана жизни, предупреждение и минимизация рисков травматизма работников Учреждения образования и посетителей; </w:t>
      </w:r>
    </w:p>
    <w:p w14:paraId="12205900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установление достоверности фактов при расследовании несчастных случаев (запись события, регистрация времени, места и участников, причин получения травмы работником); </w:t>
      </w:r>
    </w:p>
    <w:p w14:paraId="7E030882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обеспечение противопожарной защиты зданий и сооружений; </w:t>
      </w:r>
    </w:p>
    <w:p w14:paraId="556A71ED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повышение ответственности сотрудников за качество своей профессиональной деятельности и выполнение должностных обязанностей; </w:t>
      </w:r>
    </w:p>
    <w:p w14:paraId="6FA17BB8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раннее выявление причин и признаков опасных ситуаций,  их предотвращение и устранение; </w:t>
      </w:r>
    </w:p>
    <w:p w14:paraId="21142DE4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пресечение противоправных действий со стороны, обучающихся, работников Учреждения образования и посетителей; </w:t>
      </w:r>
    </w:p>
    <w:p w14:paraId="1E315AF9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охрана имущества, предупреждение и устранение причин (последствий) деятельности, приводящей к порче имущества, а также предупреждение случаев хищения имущества учреждения </w:t>
      </w:r>
      <w:proofErr w:type="gramStart"/>
      <w:r w:rsidRPr="005B78EC">
        <w:rPr>
          <w:lang w:val="ru-RU"/>
        </w:rPr>
        <w:t>образования  и</w:t>
      </w:r>
      <w:proofErr w:type="gramEnd"/>
      <w:r w:rsidRPr="005B78EC">
        <w:rPr>
          <w:lang w:val="ru-RU"/>
        </w:rPr>
        <w:t xml:space="preserve"> (/или) работников/посетителей; </w:t>
      </w:r>
    </w:p>
    <w:p w14:paraId="667BBF72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отслеживание, фиксация, своевременная передача изображений  и данных об объектах видеонаблюдения; </w:t>
      </w:r>
    </w:p>
    <w:p w14:paraId="346C7313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информационное обеспечение принятия решений руководством Учреждения образования. </w:t>
      </w:r>
    </w:p>
    <w:p w14:paraId="3F8760A4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В случае необходимости материалы видеозаписей, полученных камерами видеонаблюдения, могут быть использованы в качестве доказательства 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действие,  для проведения расследования несчастного случая на производстве. </w:t>
      </w:r>
    </w:p>
    <w:p w14:paraId="47934B05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lastRenderedPageBreak/>
        <w:t xml:space="preserve">Правовое основание для осуществления видеонаблюдения в Учреждении: абзац двадцатый статьи 6, абзац семнадцатый пункта 2 статьи 8 и пункт 1 статьи 17 Закона Республики Беларусь от 7 мая 2021 г. № 99-З «О защите персональных данных». </w:t>
      </w:r>
    </w:p>
    <w:p w14:paraId="78B1D7AE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59AC1862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3A305047" w14:textId="77777777" w:rsidR="00304488" w:rsidRPr="005B78EC" w:rsidRDefault="00737A99">
      <w:pPr>
        <w:spacing w:after="0" w:line="259" w:lineRule="auto"/>
        <w:ind w:left="726" w:right="720"/>
        <w:jc w:val="center"/>
        <w:rPr>
          <w:lang w:val="ru-RU"/>
        </w:rPr>
      </w:pPr>
      <w:r w:rsidRPr="005B78EC">
        <w:rPr>
          <w:lang w:val="ru-RU"/>
        </w:rPr>
        <w:t xml:space="preserve">ГЛАВА 4 </w:t>
      </w:r>
    </w:p>
    <w:p w14:paraId="6A84841D" w14:textId="77777777" w:rsidR="00304488" w:rsidRPr="005B78EC" w:rsidRDefault="00737A99">
      <w:pPr>
        <w:ind w:left="176"/>
        <w:rPr>
          <w:lang w:val="ru-RU"/>
        </w:rPr>
      </w:pPr>
      <w:r w:rsidRPr="005B78EC">
        <w:rPr>
          <w:lang w:val="ru-RU"/>
        </w:rPr>
        <w:t xml:space="preserve">ПОРЯДОК ДОСТУПА К ЗАПИСЯМ СИСТЕМЫ ВИДЕОНАБЛЮДЕНИЯ,  </w:t>
      </w:r>
    </w:p>
    <w:p w14:paraId="78CD41F2" w14:textId="77777777" w:rsidR="00304488" w:rsidRDefault="00737A99">
      <w:pPr>
        <w:spacing w:after="0" w:line="259" w:lineRule="auto"/>
        <w:ind w:left="726" w:right="724"/>
        <w:jc w:val="center"/>
      </w:pPr>
      <w:r>
        <w:t xml:space="preserve">ИХ ХРАНЕНИЕ И УНИЧТОЖЕНИЕ </w:t>
      </w:r>
    </w:p>
    <w:p w14:paraId="7567D2F4" w14:textId="77777777" w:rsidR="00304488" w:rsidRDefault="00737A99">
      <w:pPr>
        <w:spacing w:after="0" w:line="259" w:lineRule="auto"/>
        <w:ind w:left="0" w:firstLine="0"/>
        <w:jc w:val="left"/>
      </w:pPr>
      <w:r>
        <w:t xml:space="preserve"> </w:t>
      </w:r>
    </w:p>
    <w:p w14:paraId="2B14C62A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Просмотр записей и их хранение осуществляются только в целях, указанных в главе 3 настоящего Положения.  </w:t>
      </w:r>
    </w:p>
    <w:p w14:paraId="570305E9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Доступ к видеоархиву в учреждении образования имеют: директор, заместитель директора по хозяйственной работе и инженер-программист.  </w:t>
      </w:r>
    </w:p>
    <w:p w14:paraId="2A068E84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Просмотр записей камер видеонаблюдения лицами, не указанными  в главе 2 пункте 22. настоящего Положения, допускается только  с разрешения директора учреждения образования либо заместителя директора по хозяйственной работе. </w:t>
      </w:r>
    </w:p>
    <w:p w14:paraId="589633BF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Просмотр видеозаписи в режиме реального времени осуществляется  в зоне ограниченного доступа, исключающей доступ к просмотру третьих лиц.  </w:t>
      </w:r>
    </w:p>
    <w:p w14:paraId="154BFF68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Ответственными за сохранность текущих и архивных видеозаписей  и их своевременное уничтожение </w:t>
      </w:r>
      <w:r w:rsidRPr="00664ECE">
        <w:rPr>
          <w:lang w:val="ru-RU"/>
        </w:rPr>
        <w:t>является РУП «Белтелеком»</w:t>
      </w:r>
      <w:r w:rsidRPr="005B78EC">
        <w:rPr>
          <w:lang w:val="ru-RU"/>
        </w:rPr>
        <w:t xml:space="preserve">  на основании заключенного договора. </w:t>
      </w:r>
    </w:p>
    <w:p w14:paraId="1F91E42B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Срок хранения видеозаписей </w:t>
      </w:r>
      <w:r w:rsidRPr="00664ECE">
        <w:rPr>
          <w:lang w:val="ru-RU"/>
        </w:rPr>
        <w:t>составляет 30 дней</w:t>
      </w:r>
      <w:r w:rsidRPr="005B78EC">
        <w:rPr>
          <w:lang w:val="ru-RU"/>
        </w:rPr>
        <w:t xml:space="preserve">.  </w:t>
      </w:r>
    </w:p>
    <w:p w14:paraId="3AEAFF9E" w14:textId="34B74B8F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В случае обнаружения чрезвычайных и нестандартных ситуаций, лицо, имеющее доступ к системе видеонаблюдения, незамедлительно сообщает </w:t>
      </w:r>
      <w:r w:rsidR="003C393E" w:rsidRPr="00664ECE">
        <w:rPr>
          <w:lang w:val="ru-RU"/>
        </w:rPr>
        <w:t xml:space="preserve">директору </w:t>
      </w:r>
      <w:r w:rsidRPr="00664ECE">
        <w:rPr>
          <w:lang w:val="ru-RU"/>
        </w:rPr>
        <w:t>учреждения</w:t>
      </w:r>
      <w:r w:rsidRPr="005B78EC">
        <w:rPr>
          <w:lang w:val="ru-RU"/>
        </w:rPr>
        <w:t xml:space="preserve"> образования. При необходимости </w:t>
      </w:r>
      <w:r w:rsidR="003C393E" w:rsidRPr="00664ECE">
        <w:rPr>
          <w:lang w:val="ru-RU"/>
        </w:rPr>
        <w:t>директор учреждения образования</w:t>
      </w:r>
      <w:r w:rsidRPr="005B78EC">
        <w:rPr>
          <w:lang w:val="ru-RU"/>
        </w:rPr>
        <w:t xml:space="preserve"> записывает из архива видеоролик и сохраняет его на своем ПК в течение одного года.   </w:t>
      </w:r>
    </w:p>
    <w:p w14:paraId="645D1A80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>Видеозаписи не могут быть использованы в личных и иных целях,  не связанных с профессиональной деятельностью, и</w:t>
      </w:r>
      <w:bookmarkStart w:id="0" w:name="_GoBack"/>
      <w:bookmarkEnd w:id="0"/>
      <w:r w:rsidRPr="005B78EC">
        <w:rPr>
          <w:lang w:val="ru-RU"/>
        </w:rPr>
        <w:t xml:space="preserve"> не подлежат изменению, использованию, распространению и предоставлению, кроме случаев, предусмотренных законодательными актами.  </w:t>
      </w:r>
    </w:p>
    <w:p w14:paraId="62CE92FD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Предоставление государственным органам и иным государственным организациям информации, зафиксированной СВН, осуществляется  в соответствии с требованиями законодательства при непосредственном участии лица, осуществляющего внутренний контроль за обработкой персональных данных или при условии его информирования.   </w:t>
      </w:r>
    </w:p>
    <w:p w14:paraId="29E9E2BB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0CABEC37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3A91AA03" w14:textId="77777777" w:rsidR="00304488" w:rsidRPr="005B78EC" w:rsidRDefault="00737A99">
      <w:pPr>
        <w:spacing w:after="0" w:line="259" w:lineRule="auto"/>
        <w:ind w:left="726" w:right="720"/>
        <w:jc w:val="center"/>
        <w:rPr>
          <w:lang w:val="ru-RU"/>
        </w:rPr>
      </w:pPr>
      <w:r w:rsidRPr="005B78EC">
        <w:rPr>
          <w:lang w:val="ru-RU"/>
        </w:rPr>
        <w:t xml:space="preserve">ГЛАВА 5 </w:t>
      </w:r>
    </w:p>
    <w:p w14:paraId="0133F921" w14:textId="77777777" w:rsidR="00304488" w:rsidRPr="005B78EC" w:rsidRDefault="00737A99">
      <w:pPr>
        <w:spacing w:after="0" w:line="259" w:lineRule="auto"/>
        <w:ind w:left="726" w:right="721"/>
        <w:jc w:val="center"/>
        <w:rPr>
          <w:lang w:val="ru-RU"/>
        </w:rPr>
      </w:pPr>
      <w:r w:rsidRPr="005B78EC">
        <w:rPr>
          <w:lang w:val="ru-RU"/>
        </w:rPr>
        <w:lastRenderedPageBreak/>
        <w:t xml:space="preserve">МЕРЫ ПО ОБЕСПЕЧЕНИЮ БЕЗОПАСНОСТИ </w:t>
      </w:r>
    </w:p>
    <w:p w14:paraId="41E917C4" w14:textId="77777777" w:rsidR="00304488" w:rsidRPr="005B78EC" w:rsidRDefault="00737A99">
      <w:pPr>
        <w:spacing w:after="0" w:line="259" w:lineRule="auto"/>
        <w:ind w:left="726" w:right="723"/>
        <w:jc w:val="center"/>
        <w:rPr>
          <w:lang w:val="ru-RU"/>
        </w:rPr>
      </w:pPr>
      <w:r w:rsidRPr="005B78EC">
        <w:rPr>
          <w:lang w:val="ru-RU"/>
        </w:rPr>
        <w:t xml:space="preserve">ПЕРСОНАЛЬНЫХ ДАННЫХ </w:t>
      </w:r>
    </w:p>
    <w:p w14:paraId="26419D90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 </w:t>
      </w:r>
    </w:p>
    <w:p w14:paraId="3E4656B5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Учреждение образования принимает меры, необходимые и достаточные для обеспечения выполнения обязанностей, предусмотренных Законом Республики Беларусь от 07.05.2021 № 99-З «О защите персональных данных».  </w:t>
      </w:r>
    </w:p>
    <w:p w14:paraId="2B793CD7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Обработка персональных данных осуществляется на законной основе  и ограничивается достижением конкретных, заранее определенных  и законных целей. Не допускается обработка персональных данных, несовместимая с целями сбора персональных данных.  </w:t>
      </w:r>
    </w:p>
    <w:p w14:paraId="651FCAD6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Хранение персональных данных должно осуществляться не дольше,  чем этого требуют цели обработки персональных данных. Обрабатываемые персональные данные подлежат уничтожению либо обезличиванию  по достижении целей обработки или в случае утраты необходимости  в достижении этих целей. </w:t>
      </w:r>
    </w:p>
    <w:p w14:paraId="0FB55F91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3C1FFFC3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32A3BD9F" w14:textId="77777777" w:rsidR="00304488" w:rsidRPr="005B78EC" w:rsidRDefault="00737A99">
      <w:pPr>
        <w:spacing w:after="0" w:line="259" w:lineRule="auto"/>
        <w:ind w:left="726" w:right="720"/>
        <w:jc w:val="center"/>
        <w:rPr>
          <w:lang w:val="ru-RU"/>
        </w:rPr>
      </w:pPr>
      <w:r w:rsidRPr="005B78EC">
        <w:rPr>
          <w:lang w:val="ru-RU"/>
        </w:rPr>
        <w:t xml:space="preserve">ГЛАВА 6 </w:t>
      </w:r>
    </w:p>
    <w:p w14:paraId="4EAE582C" w14:textId="77777777" w:rsidR="00304488" w:rsidRPr="005B78EC" w:rsidRDefault="00737A99">
      <w:pPr>
        <w:spacing w:after="0" w:line="259" w:lineRule="auto"/>
        <w:ind w:left="726" w:right="725"/>
        <w:jc w:val="center"/>
        <w:rPr>
          <w:lang w:val="ru-RU"/>
        </w:rPr>
      </w:pPr>
      <w:r w:rsidRPr="005B78EC">
        <w:rPr>
          <w:lang w:val="ru-RU"/>
        </w:rPr>
        <w:t xml:space="preserve">ПРАВА СУБЪЕКТА ПЕРСОНАЛЬНЫХ ДАННЫХ (ЛИЦА, ЧЬЕ </w:t>
      </w:r>
    </w:p>
    <w:p w14:paraId="117980E8" w14:textId="77777777" w:rsidR="00304488" w:rsidRPr="005B78EC" w:rsidRDefault="00737A99">
      <w:pPr>
        <w:spacing w:after="0" w:line="259" w:lineRule="auto"/>
        <w:ind w:right="6"/>
        <w:jc w:val="center"/>
        <w:rPr>
          <w:lang w:val="ru-RU"/>
        </w:rPr>
      </w:pPr>
      <w:r w:rsidRPr="005B78EC">
        <w:rPr>
          <w:lang w:val="ru-RU"/>
        </w:rPr>
        <w:t xml:space="preserve">ИЗОБРАЖЕНИЕ ПОПАЛО НА КАМЕРУ(Ы) ВИДЕОНАБЛЮДЕНИЯ </w:t>
      </w:r>
    </w:p>
    <w:p w14:paraId="7D52ED7D" w14:textId="77777777" w:rsidR="00304488" w:rsidRPr="005B78EC" w:rsidRDefault="00737A99">
      <w:pPr>
        <w:ind w:left="4304" w:hanging="4006"/>
        <w:rPr>
          <w:lang w:val="ru-RU"/>
        </w:rPr>
      </w:pPr>
      <w:r w:rsidRPr="005B78EC">
        <w:rPr>
          <w:lang w:val="ru-RU"/>
        </w:rPr>
        <w:t xml:space="preserve">УЧРЕЖДЕНИЯ ОБРАЗОВАНИЯ И МЕХАНИЗМ РЕАЛИЗАЦИИ ЭТИХ ПРАВ </w:t>
      </w:r>
    </w:p>
    <w:p w14:paraId="716DD0DD" w14:textId="77777777" w:rsidR="00304488" w:rsidRPr="005B78EC" w:rsidRDefault="00737A99">
      <w:pPr>
        <w:spacing w:after="0" w:line="259" w:lineRule="auto"/>
        <w:ind w:left="65" w:firstLine="0"/>
        <w:jc w:val="center"/>
        <w:rPr>
          <w:lang w:val="ru-RU"/>
        </w:rPr>
      </w:pPr>
      <w:r w:rsidRPr="005B78EC">
        <w:rPr>
          <w:lang w:val="ru-RU"/>
        </w:rPr>
        <w:t xml:space="preserve"> </w:t>
      </w:r>
    </w:p>
    <w:p w14:paraId="1CF2A340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Субъект персональных данных имеет право: </w:t>
      </w:r>
    </w:p>
    <w:p w14:paraId="236D968F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на получение информации, касающейся обработки своих персональных данных в учреждении образования, содержащей: </w:t>
      </w:r>
    </w:p>
    <w:p w14:paraId="3E35AA4A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сведения о местонахождении учреждения образования; </w:t>
      </w:r>
    </w:p>
    <w:p w14:paraId="6A585F86" w14:textId="77777777" w:rsidR="003C393E" w:rsidRDefault="00737A99">
      <w:pPr>
        <w:numPr>
          <w:ilvl w:val="1"/>
          <w:numId w:val="4"/>
        </w:numPr>
        <w:ind w:left="1050" w:hanging="638"/>
      </w:pPr>
      <w:proofErr w:type="spellStart"/>
      <w:r>
        <w:t>подтверждение</w:t>
      </w:r>
      <w:proofErr w:type="spellEnd"/>
      <w:r>
        <w:t xml:space="preserve"> </w:t>
      </w:r>
      <w:r>
        <w:tab/>
      </w:r>
      <w:proofErr w:type="spellStart"/>
      <w:r>
        <w:t>факта</w:t>
      </w:r>
      <w:proofErr w:type="spellEnd"/>
      <w:r>
        <w:t xml:space="preserve"> </w:t>
      </w:r>
      <w:r>
        <w:tab/>
      </w:r>
      <w:proofErr w:type="spellStart"/>
      <w:r>
        <w:t>обработки</w:t>
      </w:r>
      <w:proofErr w:type="spellEnd"/>
      <w:r>
        <w:t xml:space="preserve"> </w:t>
      </w:r>
      <w:r>
        <w:tab/>
      </w:r>
      <w:proofErr w:type="spellStart"/>
      <w:r>
        <w:t>персональных</w:t>
      </w:r>
      <w:proofErr w:type="spellEnd"/>
      <w:r>
        <w:t xml:space="preserve"> </w:t>
      </w:r>
    </w:p>
    <w:p w14:paraId="4DD72C9A" w14:textId="5B5594A9" w:rsidR="00304488" w:rsidRPr="005B78EC" w:rsidRDefault="00737A99" w:rsidP="003C393E">
      <w:pPr>
        <w:ind w:left="1050" w:firstLine="0"/>
        <w:rPr>
          <w:lang w:val="ru-RU"/>
        </w:rPr>
      </w:pPr>
      <w:r w:rsidRPr="003C393E">
        <w:rPr>
          <w:lang w:val="ru-RU"/>
        </w:rPr>
        <w:t xml:space="preserve">данных </w:t>
      </w:r>
      <w:r w:rsidRPr="005B78EC">
        <w:rPr>
          <w:lang w:val="ru-RU"/>
        </w:rPr>
        <w:t xml:space="preserve">обратившегося лица в учреждении образования; </w:t>
      </w:r>
    </w:p>
    <w:p w14:paraId="52D6EE21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его персональные данные и источник их получения; </w:t>
      </w:r>
    </w:p>
    <w:p w14:paraId="1A7A4E31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правовые основания и цели обработки персональных данных; </w:t>
      </w:r>
    </w:p>
    <w:p w14:paraId="61167E59" w14:textId="77777777" w:rsidR="00304488" w:rsidRDefault="00737A99">
      <w:pPr>
        <w:numPr>
          <w:ilvl w:val="1"/>
          <w:numId w:val="4"/>
        </w:numPr>
        <w:ind w:left="1050" w:hanging="638"/>
      </w:pPr>
      <w:proofErr w:type="spellStart"/>
      <w:r>
        <w:t>иную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предусмотренную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; </w:t>
      </w:r>
    </w:p>
    <w:p w14:paraId="36FA004A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получать от учреждения образования информацию  о предоставлении своих персональных данных, обрабатываемых 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 </w:t>
      </w:r>
    </w:p>
    <w:p w14:paraId="2FE9D633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обжаловать действия (бездействие) и решения учреждения образования, нарушающие его права при обработке персональных данных, в Национальный центр защиты персональных данных в </w:t>
      </w:r>
      <w:r w:rsidRPr="005B78EC">
        <w:rPr>
          <w:lang w:val="ru-RU"/>
        </w:rPr>
        <w:lastRenderedPageBreak/>
        <w:t xml:space="preserve">порядке, установленном законодательством об обращениях граждан  и юридических лиц. </w:t>
      </w:r>
    </w:p>
    <w:p w14:paraId="38CB28A9" w14:textId="670E9FBD" w:rsidR="00304488" w:rsidRPr="005B78EC" w:rsidRDefault="00737A99">
      <w:pPr>
        <w:numPr>
          <w:ilvl w:val="0"/>
          <w:numId w:val="4"/>
        </w:numPr>
        <w:spacing w:after="4" w:line="243" w:lineRule="auto"/>
        <w:ind w:hanging="427"/>
        <w:rPr>
          <w:lang w:val="ru-RU"/>
        </w:rPr>
      </w:pPr>
      <w:r w:rsidRPr="005B78EC">
        <w:rPr>
          <w:lang w:val="ru-RU"/>
        </w:rPr>
        <w:t xml:space="preserve">Для реализации своих прав, связанных с обработкой персональных данных в Учреждении, субъект персональных данных подает в учреждение образования заявление в письменной форме (нарочно, почтой) или через государственную </w:t>
      </w:r>
      <w:r w:rsidRPr="005B78EC">
        <w:rPr>
          <w:lang w:val="ru-RU"/>
        </w:rPr>
        <w:tab/>
        <w:t>единую</w:t>
      </w:r>
      <w:r w:rsidR="003C393E">
        <w:rPr>
          <w:lang w:val="ru-RU"/>
        </w:rPr>
        <w:t xml:space="preserve"> </w:t>
      </w:r>
      <w:r w:rsidRPr="005B78EC">
        <w:rPr>
          <w:lang w:val="ru-RU"/>
        </w:rPr>
        <w:t xml:space="preserve">(интегрированную) республиканскую информационную </w:t>
      </w:r>
      <w:r w:rsidRPr="005B78EC">
        <w:rPr>
          <w:lang w:val="ru-RU"/>
        </w:rPr>
        <w:tab/>
        <w:t>систему учета</w:t>
      </w:r>
      <w:r w:rsidR="003C393E">
        <w:rPr>
          <w:lang w:val="ru-RU"/>
        </w:rPr>
        <w:t xml:space="preserve"> </w:t>
      </w:r>
      <w:r w:rsidRPr="005B78EC">
        <w:rPr>
          <w:lang w:val="ru-RU"/>
        </w:rPr>
        <w:t>и</w:t>
      </w:r>
      <w:r w:rsidR="003C393E">
        <w:rPr>
          <w:lang w:val="ru-RU"/>
        </w:rPr>
        <w:t xml:space="preserve"> </w:t>
      </w:r>
      <w:r w:rsidRPr="005B78EC">
        <w:rPr>
          <w:lang w:val="ru-RU"/>
        </w:rPr>
        <w:t xml:space="preserve">обработки обращений </w:t>
      </w:r>
      <w:r w:rsidRPr="005B78EC">
        <w:rPr>
          <w:lang w:val="ru-RU"/>
        </w:rPr>
        <w:tab/>
        <w:t xml:space="preserve">граждан  и юридических лиц по адресу в сети Интернет. </w:t>
      </w:r>
    </w:p>
    <w:p w14:paraId="64E3B5D5" w14:textId="77777777" w:rsidR="00304488" w:rsidRDefault="00737A99">
      <w:pPr>
        <w:ind w:left="422"/>
      </w:pPr>
      <w:proofErr w:type="spellStart"/>
      <w:r>
        <w:t>Такое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содержать</w:t>
      </w:r>
      <w:proofErr w:type="spellEnd"/>
      <w:r>
        <w:t xml:space="preserve">: </w:t>
      </w:r>
    </w:p>
    <w:p w14:paraId="0EC38F70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 </w:t>
      </w:r>
    </w:p>
    <w:p w14:paraId="7F62741B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дату рождения субъекта персональных данных; </w:t>
      </w:r>
    </w:p>
    <w:p w14:paraId="7F0D2764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изложение сути требований субъекта персональных данных  с указанием даты и периода времени записи изображения субъекта персональных данных; </w:t>
      </w:r>
    </w:p>
    <w:p w14:paraId="36AD23A3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 </w:t>
      </w:r>
    </w:p>
    <w:p w14:paraId="2B3CE4E1" w14:textId="77777777" w:rsidR="00304488" w:rsidRDefault="00737A99">
      <w:pPr>
        <w:numPr>
          <w:ilvl w:val="1"/>
          <w:numId w:val="4"/>
        </w:numPr>
        <w:ind w:left="1050" w:hanging="638"/>
      </w:pPr>
      <w:r w:rsidRPr="005B78EC">
        <w:rPr>
          <w:lang w:val="ru-RU"/>
        </w:rPr>
        <w:t xml:space="preserve">В связи с тем, что в учреждении образования видеонаблюдение  не используется для уникальной идентификации лиц, изображенных  на видеозаписи, а также ограниченный срок хранения видеозаписей, изложение сути требований субъекта персональных данных должно содержать дату, период времени и место записи изображения субъекта персональных данных.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определяется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часового</w:t>
      </w:r>
      <w:proofErr w:type="spellEnd"/>
      <w:r>
        <w:t xml:space="preserve"> </w:t>
      </w:r>
      <w:proofErr w:type="spellStart"/>
      <w:r>
        <w:t>интервала</w:t>
      </w:r>
      <w:proofErr w:type="spellEnd"/>
      <w:r>
        <w:t xml:space="preserve">. </w:t>
      </w:r>
    </w:p>
    <w:p w14:paraId="5A255C36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>Учреждение образования не рассматривает заявления субъектов персональных данных, которые не соответствуют требованиям главы 6 пункта 34 настоящего Положения, в том числе направленные иными способами (</w:t>
      </w:r>
      <w:r>
        <w:t>e</w:t>
      </w:r>
      <w:r w:rsidRPr="005B78EC">
        <w:rPr>
          <w:lang w:val="ru-RU"/>
        </w:rPr>
        <w:t>-</w:t>
      </w:r>
      <w:r>
        <w:t>mail</w:t>
      </w:r>
      <w:r w:rsidRPr="005B78EC">
        <w:rPr>
          <w:lang w:val="ru-RU"/>
        </w:rPr>
        <w:t xml:space="preserve">, телефон, факс и т.п.). </w:t>
      </w:r>
    </w:p>
    <w:p w14:paraId="664F609A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0E39DDBF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p w14:paraId="5CFCAE25" w14:textId="77777777" w:rsidR="00304488" w:rsidRDefault="00737A99">
      <w:pPr>
        <w:spacing w:after="0" w:line="259" w:lineRule="auto"/>
        <w:ind w:left="726" w:right="720"/>
        <w:jc w:val="center"/>
      </w:pPr>
      <w:r>
        <w:t xml:space="preserve">ГЛАВА 7 </w:t>
      </w:r>
    </w:p>
    <w:p w14:paraId="64B19F66" w14:textId="77777777" w:rsidR="00304488" w:rsidRDefault="00737A99">
      <w:pPr>
        <w:spacing w:after="0" w:line="259" w:lineRule="auto"/>
        <w:ind w:left="726" w:right="721"/>
        <w:jc w:val="center"/>
      </w:pPr>
      <w:r>
        <w:t xml:space="preserve">ЗАКЛЮЧИТЕЛЬНЫЕ ПОЛОЖЕНИЯ </w:t>
      </w:r>
    </w:p>
    <w:p w14:paraId="0D3D03B8" w14:textId="77777777" w:rsidR="00304488" w:rsidRDefault="00737A99">
      <w:pPr>
        <w:spacing w:after="0" w:line="259" w:lineRule="auto"/>
        <w:ind w:left="65" w:firstLine="0"/>
        <w:jc w:val="center"/>
      </w:pPr>
      <w:r>
        <w:t xml:space="preserve"> </w:t>
      </w:r>
    </w:p>
    <w:p w14:paraId="78C46063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Работникам Учреждения образования, посетителям запрещается:  </w:t>
      </w:r>
    </w:p>
    <w:p w14:paraId="20B2BF29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препятствовать работе системы видеонаблюдения путем изменения направления (обзора) камер видеонаблюдения,  </w:t>
      </w:r>
    </w:p>
    <w:p w14:paraId="045C51DA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загораживать, закрывать камеры или каким-либо иным способом препятствовать осуществлению видеонаблюдения, </w:t>
      </w:r>
    </w:p>
    <w:p w14:paraId="64BCD662" w14:textId="77777777" w:rsidR="00304488" w:rsidRPr="005B78EC" w:rsidRDefault="00737A99">
      <w:pPr>
        <w:numPr>
          <w:ilvl w:val="1"/>
          <w:numId w:val="4"/>
        </w:numPr>
        <w:ind w:left="1050" w:hanging="638"/>
        <w:rPr>
          <w:lang w:val="ru-RU"/>
        </w:rPr>
      </w:pPr>
      <w:r w:rsidRPr="005B78EC">
        <w:rPr>
          <w:lang w:val="ru-RU"/>
        </w:rPr>
        <w:t xml:space="preserve">отключать электропитание камер системы видеонаблюдения.  </w:t>
      </w:r>
    </w:p>
    <w:p w14:paraId="3B7964AA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lastRenderedPageBreak/>
        <w:t xml:space="preserve">За причинение материального вреда и порчу СВН </w:t>
      </w:r>
      <w:proofErr w:type="gramStart"/>
      <w:r w:rsidRPr="005B78EC">
        <w:rPr>
          <w:lang w:val="ru-RU"/>
        </w:rPr>
        <w:t>работники  и</w:t>
      </w:r>
      <w:proofErr w:type="gramEnd"/>
      <w:r w:rsidRPr="005B78EC">
        <w:rPr>
          <w:lang w:val="ru-RU"/>
        </w:rPr>
        <w:t xml:space="preserve"> посетители учреждения образования несут ответственность  в соответствии с действующим законодательством Республики Беларусь. </w:t>
      </w:r>
    </w:p>
    <w:p w14:paraId="3B179949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Настоящее Положение, изменения и дополнения к нему утверждаются приказом директора учреждения образования. </w:t>
      </w:r>
    </w:p>
    <w:p w14:paraId="136062F5" w14:textId="77777777" w:rsidR="00304488" w:rsidRPr="005B78EC" w:rsidRDefault="00737A99">
      <w:pPr>
        <w:numPr>
          <w:ilvl w:val="0"/>
          <w:numId w:val="4"/>
        </w:numPr>
        <w:ind w:hanging="427"/>
        <w:rPr>
          <w:lang w:val="ru-RU"/>
        </w:rPr>
      </w:pPr>
      <w:r w:rsidRPr="005B78EC">
        <w:rPr>
          <w:lang w:val="ru-RU"/>
        </w:rPr>
        <w:t xml:space="preserve">Ознакомление работников учреждения образования с настоящим Положением, изменениями и дополнениями к нему, проводится  в обязательном порядке под роспись. </w:t>
      </w:r>
    </w:p>
    <w:p w14:paraId="73C117E2" w14:textId="77777777" w:rsidR="00304488" w:rsidRPr="005B78EC" w:rsidRDefault="00737A99">
      <w:pPr>
        <w:spacing w:after="0" w:line="259" w:lineRule="auto"/>
        <w:ind w:left="0" w:firstLine="0"/>
        <w:jc w:val="left"/>
        <w:rPr>
          <w:lang w:val="ru-RU"/>
        </w:rPr>
      </w:pPr>
      <w:r w:rsidRPr="005B78EC">
        <w:rPr>
          <w:lang w:val="ru-RU"/>
        </w:rPr>
        <w:t xml:space="preserve"> </w:t>
      </w:r>
    </w:p>
    <w:sectPr w:rsidR="00304488" w:rsidRPr="005B78EC">
      <w:pgSz w:w="11906" w:h="16838"/>
      <w:pgMar w:top="1200" w:right="845" w:bottom="12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C34"/>
    <w:multiLevelType w:val="hybridMultilevel"/>
    <w:tmpl w:val="B3C2B5E6"/>
    <w:lvl w:ilvl="0" w:tplc="C97646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0D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F69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45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44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2A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0EA5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01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4C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E1005"/>
    <w:multiLevelType w:val="multilevel"/>
    <w:tmpl w:val="8C260D18"/>
    <w:lvl w:ilvl="0">
      <w:start w:val="1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96E8A"/>
    <w:multiLevelType w:val="multilevel"/>
    <w:tmpl w:val="E7589AE0"/>
    <w:lvl w:ilvl="0">
      <w:start w:val="10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740146"/>
    <w:multiLevelType w:val="multilevel"/>
    <w:tmpl w:val="FE742F48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488"/>
    <w:rsid w:val="00304488"/>
    <w:rsid w:val="003C393E"/>
    <w:rsid w:val="005B78EC"/>
    <w:rsid w:val="00664ECE"/>
    <w:rsid w:val="00737A99"/>
    <w:rsid w:val="00A42545"/>
    <w:rsid w:val="00BA11D4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235"/>
  <w15:docId w15:val="{E16AF23B-810D-4FE1-8E27-ACA107D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˜&gt;;&gt;65=85 &gt; A8AB5&lt;5 2845&gt;=01;N45=8O.docx</vt:lpstr>
      <vt:lpstr>Microsoft Word - ˜&gt;;&gt;65=85 &gt; A8AB5&lt;5 2845&gt;=01;N45=8O.docx</vt:lpstr>
    </vt:vector>
  </TitlesOfParts>
  <Company>BYELORUSSIAN STEEL WORKS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A8AB5&lt;5 2845&gt;=01;N45=8O.docx</dc:title>
  <dc:creator>Alexander Gaev</dc:creator>
  <cp:lastModifiedBy>USER</cp:lastModifiedBy>
  <cp:revision>5</cp:revision>
  <dcterms:created xsi:type="dcterms:W3CDTF">2024-06-17T13:42:00Z</dcterms:created>
  <dcterms:modified xsi:type="dcterms:W3CDTF">2024-08-01T09:19:00Z</dcterms:modified>
</cp:coreProperties>
</file>