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4" w:rsidRPr="00864A6E" w:rsidRDefault="00D16B57" w:rsidP="00422B94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E174C4">
        <w:rPr>
          <w:lang w:val="ru-RU"/>
        </w:rPr>
        <w:instrText xml:space="preserve"> "</w:instrText>
      </w:r>
      <w:r>
        <w:instrText>javascript</w:instrText>
      </w:r>
      <w:r w:rsidRPr="00E174C4">
        <w:rPr>
          <w:lang w:val="ru-RU"/>
        </w:rPr>
        <w:instrText>:"</w:instrText>
      </w:r>
      <w:r>
        <w:fldChar w:fldCharType="separate"/>
      </w:r>
      <w:r w:rsidR="00422B94" w:rsidRPr="00864A6E">
        <w:rPr>
          <w:rFonts w:ascii="Times New Roman" w:hAnsi="Times New Roman"/>
          <w:b/>
          <w:color w:val="000000"/>
          <w:sz w:val="28"/>
          <w:szCs w:val="28"/>
          <w:lang w:val="ru-RU"/>
        </w:rPr>
        <w:t>Кто имеет право на бесплатное пользование учебниками?</w:t>
      </w:r>
      <w:r>
        <w:fldChar w:fldCharType="end"/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4A6E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пунктом 2 статьи 39 Кодекса Республики Беларусь об образовании бесплатное пользование учебниками и учебными пособиями устанавливается </w:t>
      </w:r>
      <w:proofErr w:type="gramStart"/>
      <w:r w:rsidRPr="00864A6E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proofErr w:type="gramEnd"/>
      <w:r w:rsidRPr="00864A6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лиц с особенностями психофизического развития;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детей-инвалидов в возрасте до восемнадцати лет, инвалидов с детства;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 xml:space="preserve">обучающихся из семей, в которых один или оба родителя являются инвалидами </w:t>
      </w:r>
      <w:r w:rsidRPr="00864A6E">
        <w:rPr>
          <w:rFonts w:ascii="Times New Roman" w:hAnsi="Times New Roman"/>
          <w:color w:val="111111"/>
          <w:sz w:val="28"/>
          <w:szCs w:val="28"/>
        </w:rPr>
        <w:t>I</w:t>
      </w: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 xml:space="preserve"> или </w:t>
      </w:r>
      <w:r w:rsidRPr="00864A6E">
        <w:rPr>
          <w:rFonts w:ascii="Times New Roman" w:hAnsi="Times New Roman"/>
          <w:color w:val="111111"/>
          <w:sz w:val="28"/>
          <w:szCs w:val="28"/>
        </w:rPr>
        <w:t>II</w:t>
      </w: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 xml:space="preserve"> группы;</w:t>
      </w:r>
    </w:p>
    <w:p w:rsidR="00422B94" w:rsidRPr="00864A6E" w:rsidRDefault="00422B94" w:rsidP="00422B94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864A6E">
        <w:rPr>
          <w:rFonts w:ascii="Times New Roman" w:hAnsi="Times New Roman"/>
          <w:color w:val="111111"/>
          <w:sz w:val="28"/>
          <w:szCs w:val="28"/>
          <w:lang w:val="ru-RU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граждан».</w:t>
      </w:r>
    </w:p>
    <w:p w:rsidR="00EB1F7C" w:rsidRDefault="00422B94" w:rsidP="00422B94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C64E8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DC64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обучающихся из </w:t>
      </w:r>
      <w:hyperlink r:id="rId5" w:history="1">
        <w:r w:rsidRPr="00DC64E8">
          <w:rPr>
            <w:rFonts w:ascii="Times New Roman" w:hAnsi="Times New Roman"/>
            <w:b/>
            <w:color w:val="000000"/>
            <w:sz w:val="28"/>
            <w:szCs w:val="28"/>
            <w:lang w:val="ru-RU"/>
          </w:rPr>
          <w:t>многодетных семей</w:t>
        </w:r>
      </w:hyperlink>
      <w:r w:rsidRPr="00DC64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64E8">
        <w:rPr>
          <w:rFonts w:ascii="Times New Roman" w:hAnsi="Times New Roman"/>
          <w:b/>
          <w:color w:val="000000"/>
          <w:sz w:val="28"/>
          <w:szCs w:val="28"/>
          <w:lang w:val="ru-RU"/>
        </w:rPr>
        <w:t>плата за пользование учебниками снижается на 50 %.</w:t>
      </w:r>
      <w:proofErr w:type="gramEnd"/>
    </w:p>
    <w:p w:rsidR="00EB1F7C" w:rsidRPr="00EB1F7C" w:rsidRDefault="00EB1F7C" w:rsidP="00EB1F7C">
      <w:pPr>
        <w:rPr>
          <w:rFonts w:ascii="Times New Roman" w:hAnsi="Times New Roman"/>
          <w:sz w:val="28"/>
          <w:szCs w:val="28"/>
          <w:lang w:val="ru-RU"/>
        </w:rPr>
      </w:pPr>
    </w:p>
    <w:p w:rsidR="00EB1F7C" w:rsidRDefault="00EB1F7C" w:rsidP="00EB1F7C">
      <w:pPr>
        <w:rPr>
          <w:rFonts w:ascii="Times New Roman" w:hAnsi="Times New Roman"/>
          <w:sz w:val="28"/>
          <w:szCs w:val="28"/>
          <w:lang w:val="ru-RU"/>
        </w:rPr>
      </w:pPr>
    </w:p>
    <w:sectPr w:rsidR="00EB1F7C" w:rsidSect="00C64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34DB"/>
    <w:multiLevelType w:val="multilevel"/>
    <w:tmpl w:val="0AF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2B94"/>
    <w:rsid w:val="00103B19"/>
    <w:rsid w:val="00155127"/>
    <w:rsid w:val="001859E9"/>
    <w:rsid w:val="001B4A02"/>
    <w:rsid w:val="002C6669"/>
    <w:rsid w:val="002C7B75"/>
    <w:rsid w:val="002F0EE2"/>
    <w:rsid w:val="002F4ECA"/>
    <w:rsid w:val="00335117"/>
    <w:rsid w:val="003C149A"/>
    <w:rsid w:val="003F3A52"/>
    <w:rsid w:val="00422B94"/>
    <w:rsid w:val="004C0C6F"/>
    <w:rsid w:val="00513DFC"/>
    <w:rsid w:val="0053174D"/>
    <w:rsid w:val="00532BD8"/>
    <w:rsid w:val="00577072"/>
    <w:rsid w:val="00615154"/>
    <w:rsid w:val="00655FCA"/>
    <w:rsid w:val="006640E8"/>
    <w:rsid w:val="006B2E92"/>
    <w:rsid w:val="006D247D"/>
    <w:rsid w:val="00744A35"/>
    <w:rsid w:val="00750021"/>
    <w:rsid w:val="007642E9"/>
    <w:rsid w:val="0080503C"/>
    <w:rsid w:val="0082406E"/>
    <w:rsid w:val="00835735"/>
    <w:rsid w:val="00846EC9"/>
    <w:rsid w:val="00855537"/>
    <w:rsid w:val="009351F6"/>
    <w:rsid w:val="00A350E8"/>
    <w:rsid w:val="00A56D0A"/>
    <w:rsid w:val="00AB4035"/>
    <w:rsid w:val="00AE4C98"/>
    <w:rsid w:val="00C05323"/>
    <w:rsid w:val="00C2445C"/>
    <w:rsid w:val="00C37350"/>
    <w:rsid w:val="00C401DE"/>
    <w:rsid w:val="00C64CFA"/>
    <w:rsid w:val="00D16B57"/>
    <w:rsid w:val="00D31F8A"/>
    <w:rsid w:val="00D752E1"/>
    <w:rsid w:val="00DC64E8"/>
    <w:rsid w:val="00E174C4"/>
    <w:rsid w:val="00EB1F7C"/>
    <w:rsid w:val="00EE6ED0"/>
    <w:rsid w:val="00F15C8A"/>
    <w:rsid w:val="00FD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94"/>
    <w:pPr>
      <w:spacing w:after="200" w:line="252" w:lineRule="auto"/>
      <w:ind w:firstLine="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5553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3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3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3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37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37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37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37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37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3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5537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5537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53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5553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5553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55537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55537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553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553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553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5553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55537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855537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855537"/>
    <w:rPr>
      <w:b/>
      <w:bCs/>
      <w:color w:val="943634"/>
      <w:spacing w:val="5"/>
    </w:rPr>
  </w:style>
  <w:style w:type="character" w:styleId="a9">
    <w:name w:val="Emphasis"/>
    <w:uiPriority w:val="20"/>
    <w:qFormat/>
    <w:rsid w:val="0085553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555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5537"/>
  </w:style>
  <w:style w:type="paragraph" w:styleId="ac">
    <w:name w:val="List Paragraph"/>
    <w:basedOn w:val="a"/>
    <w:uiPriority w:val="34"/>
    <w:qFormat/>
    <w:rsid w:val="008555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5537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855537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5553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85553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55537"/>
    <w:rPr>
      <w:i/>
      <w:iCs/>
    </w:rPr>
  </w:style>
  <w:style w:type="character" w:styleId="af0">
    <w:name w:val="Intense Emphasis"/>
    <w:uiPriority w:val="21"/>
    <w:qFormat/>
    <w:rsid w:val="0085553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55537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555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55537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855537"/>
    <w:pPr>
      <w:outlineLvl w:val="9"/>
    </w:pPr>
    <w:rPr>
      <w:lang w:val="en-US" w:eastAsia="en-US" w:bidi="en-US"/>
    </w:rPr>
  </w:style>
  <w:style w:type="paragraph" w:styleId="af5">
    <w:name w:val="Normal (Web)"/>
    <w:basedOn w:val="a"/>
    <w:rsid w:val="00422B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sebeyurist.by/sotsialnaya-podderzhka/lgoty-dlja-mnogodetnyh-sem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Sekretar1</cp:lastModifiedBy>
  <cp:revision>6</cp:revision>
  <dcterms:created xsi:type="dcterms:W3CDTF">2018-08-30T13:27:00Z</dcterms:created>
  <dcterms:modified xsi:type="dcterms:W3CDTF">2018-09-03T14:54:00Z</dcterms:modified>
</cp:coreProperties>
</file>